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C20E2" w14:textId="77777777" w:rsidR="00E337BB" w:rsidRDefault="00E337BB" w:rsidP="00E337BB">
      <w:pPr>
        <w:shd w:val="clear" w:color="auto" w:fill="FFFFFF"/>
        <w:spacing w:after="100" w:afterAutospacing="1" w:line="240" w:lineRule="auto"/>
        <w:rPr>
          <w:rFonts w:eastAsia="Times New Roman" w:cstheme="minorHAnsi"/>
          <w:color w:val="404040" w:themeColor="text1" w:themeTint="BF"/>
          <w:kern w:val="0"/>
          <w:sz w:val="28"/>
          <w:szCs w:val="28"/>
          <w14:ligatures w14:val="none"/>
        </w:rPr>
      </w:pPr>
      <w:r w:rsidRPr="00E337BB">
        <w:rPr>
          <w:rFonts w:eastAsia="Times New Roman" w:cstheme="minorHAnsi"/>
          <w:color w:val="58595B"/>
          <w:kern w:val="0"/>
          <w:sz w:val="28"/>
          <w:szCs w:val="28"/>
          <w14:ligatures w14:val="none"/>
        </w:rPr>
        <w:tab/>
      </w:r>
      <w:r w:rsidRPr="00E337BB">
        <w:rPr>
          <w:rFonts w:eastAsia="Times New Roman" w:cstheme="minorHAnsi"/>
          <w:color w:val="404040" w:themeColor="text1" w:themeTint="BF"/>
          <w:kern w:val="0"/>
          <w:sz w:val="28"/>
          <w:szCs w:val="28"/>
          <w14:ligatures w14:val="none"/>
        </w:rPr>
        <w:tab/>
      </w:r>
      <w:r w:rsidRPr="00E337BB">
        <w:rPr>
          <w:rFonts w:eastAsia="Times New Roman" w:cstheme="minorHAnsi"/>
          <w:color w:val="404040" w:themeColor="text1" w:themeTint="BF"/>
          <w:kern w:val="0"/>
          <w:sz w:val="28"/>
          <w:szCs w:val="28"/>
          <w14:ligatures w14:val="none"/>
        </w:rPr>
        <w:tab/>
      </w:r>
      <w:r w:rsidRPr="00E337BB">
        <w:rPr>
          <w:rFonts w:eastAsia="Times New Roman" w:cstheme="minorHAnsi"/>
          <w:color w:val="404040" w:themeColor="text1" w:themeTint="BF"/>
          <w:kern w:val="0"/>
          <w:sz w:val="28"/>
          <w:szCs w:val="28"/>
          <w14:ligatures w14:val="none"/>
        </w:rPr>
        <w:tab/>
      </w:r>
      <w:r>
        <w:rPr>
          <w:rFonts w:cstheme="minorHAnsi"/>
          <w:noProof/>
        </w:rPr>
        <w:drawing>
          <wp:inline distT="0" distB="0" distL="0" distR="0" wp14:anchorId="6BE911F9" wp14:editId="6763799C">
            <wp:extent cx="1666875" cy="1047750"/>
            <wp:effectExtent l="0" t="0" r="9525" b="0"/>
            <wp:docPr id="1" name="Picture 1"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1047750"/>
                    </a:xfrm>
                    <a:prstGeom prst="rect">
                      <a:avLst/>
                    </a:prstGeom>
                    <a:noFill/>
                    <a:ln>
                      <a:noFill/>
                    </a:ln>
                  </pic:spPr>
                </pic:pic>
              </a:graphicData>
            </a:graphic>
          </wp:inline>
        </w:drawing>
      </w:r>
      <w:r w:rsidRPr="00E337BB">
        <w:rPr>
          <w:rFonts w:eastAsia="Times New Roman" w:cstheme="minorHAnsi"/>
          <w:color w:val="404040" w:themeColor="text1" w:themeTint="BF"/>
          <w:kern w:val="0"/>
          <w:sz w:val="28"/>
          <w:szCs w:val="28"/>
          <w14:ligatures w14:val="none"/>
        </w:rPr>
        <w:tab/>
      </w:r>
      <w:r w:rsidRPr="00E337BB">
        <w:rPr>
          <w:rFonts w:eastAsia="Times New Roman" w:cstheme="minorHAnsi"/>
          <w:color w:val="404040" w:themeColor="text1" w:themeTint="BF"/>
          <w:kern w:val="0"/>
          <w:sz w:val="28"/>
          <w:szCs w:val="28"/>
          <w14:ligatures w14:val="none"/>
        </w:rPr>
        <w:tab/>
      </w:r>
      <w:r w:rsidRPr="00E337BB">
        <w:rPr>
          <w:rFonts w:eastAsia="Times New Roman" w:cstheme="minorHAnsi"/>
          <w:color w:val="404040" w:themeColor="text1" w:themeTint="BF"/>
          <w:kern w:val="0"/>
          <w:sz w:val="28"/>
          <w:szCs w:val="28"/>
          <w14:ligatures w14:val="none"/>
        </w:rPr>
        <w:tab/>
      </w:r>
    </w:p>
    <w:p w14:paraId="34A2D1A7" w14:textId="05257429" w:rsidR="00E337BB" w:rsidRDefault="00E337BB" w:rsidP="00E337BB">
      <w:pPr>
        <w:shd w:val="clear" w:color="auto" w:fill="FFFFFF"/>
        <w:spacing w:after="0" w:line="240" w:lineRule="auto"/>
        <w:contextualSpacing/>
        <w:rPr>
          <w:rFonts w:eastAsia="Times New Roman" w:cstheme="minorHAnsi"/>
          <w:color w:val="404040" w:themeColor="text1" w:themeTint="BF"/>
          <w:kern w:val="0"/>
          <w:sz w:val="28"/>
          <w:szCs w:val="28"/>
          <w14:ligatures w14:val="none"/>
        </w:rPr>
      </w:pPr>
      <w:r>
        <w:rPr>
          <w:rFonts w:eastAsia="Times New Roman" w:cstheme="minorHAnsi"/>
          <w:color w:val="404040" w:themeColor="text1" w:themeTint="BF"/>
          <w:kern w:val="0"/>
          <w:sz w:val="28"/>
          <w:szCs w:val="28"/>
          <w14:ligatures w14:val="none"/>
        </w:rPr>
        <w:t xml:space="preserve">May </w:t>
      </w:r>
      <w:r w:rsidR="003C6209">
        <w:rPr>
          <w:rFonts w:eastAsia="Times New Roman" w:cstheme="minorHAnsi"/>
          <w:color w:val="404040" w:themeColor="text1" w:themeTint="BF"/>
          <w:kern w:val="0"/>
          <w:sz w:val="28"/>
          <w:szCs w:val="28"/>
          <w14:ligatures w14:val="none"/>
        </w:rPr>
        <w:t>23</w:t>
      </w:r>
      <w:r w:rsidR="007B6CD9">
        <w:rPr>
          <w:rFonts w:eastAsia="Times New Roman" w:cstheme="minorHAnsi"/>
          <w:color w:val="404040" w:themeColor="text1" w:themeTint="BF"/>
          <w:kern w:val="0"/>
          <w:sz w:val="28"/>
          <w:szCs w:val="28"/>
          <w14:ligatures w14:val="none"/>
        </w:rPr>
        <w:t>,</w:t>
      </w:r>
      <w:r>
        <w:rPr>
          <w:rFonts w:eastAsia="Times New Roman" w:cstheme="minorHAnsi"/>
          <w:color w:val="404040" w:themeColor="text1" w:themeTint="BF"/>
          <w:kern w:val="0"/>
          <w:sz w:val="28"/>
          <w:szCs w:val="28"/>
          <w14:ligatures w14:val="none"/>
        </w:rPr>
        <w:t xml:space="preserve"> 2023</w:t>
      </w:r>
    </w:p>
    <w:p w14:paraId="554A6267" w14:textId="77777777" w:rsidR="00E337BB" w:rsidRPr="004C72C6" w:rsidRDefault="00E337BB" w:rsidP="00E337BB">
      <w:pPr>
        <w:pStyle w:val="NormalWeb"/>
        <w:spacing w:before="0" w:beforeAutospacing="0" w:after="0" w:afterAutospacing="0"/>
        <w:contextualSpacing/>
        <w:rPr>
          <w:rFonts w:ascii="Calibri" w:hAnsi="Calibri" w:cs="Calibri"/>
          <w:b/>
          <w:bCs/>
          <w:color w:val="1D2129"/>
        </w:rPr>
      </w:pPr>
      <w:r w:rsidRPr="004C72C6">
        <w:rPr>
          <w:rFonts w:ascii="Calibri" w:hAnsi="Calibri" w:cs="Calibri"/>
          <w:b/>
          <w:bCs/>
          <w:color w:val="1D2129"/>
        </w:rPr>
        <w:t>FOR IMMEDIATE RELEASE</w:t>
      </w:r>
    </w:p>
    <w:p w14:paraId="73A83C65" w14:textId="77777777" w:rsidR="00E337BB" w:rsidRDefault="00E337BB" w:rsidP="00E337BB">
      <w:pPr>
        <w:shd w:val="clear" w:color="auto" w:fill="FFFFFF"/>
        <w:spacing w:after="100" w:afterAutospacing="1" w:line="240" w:lineRule="auto"/>
        <w:rPr>
          <w:rFonts w:eastAsia="Times New Roman" w:cstheme="minorHAnsi"/>
          <w:color w:val="404040" w:themeColor="text1" w:themeTint="BF"/>
          <w:kern w:val="0"/>
          <w:sz w:val="28"/>
          <w:szCs w:val="28"/>
          <w14:ligatures w14:val="none"/>
        </w:rPr>
      </w:pPr>
    </w:p>
    <w:p w14:paraId="64CEA74A" w14:textId="0EBADC01" w:rsidR="00E337BB" w:rsidRPr="00290D12" w:rsidRDefault="00E337BB" w:rsidP="00290D12">
      <w:pPr>
        <w:shd w:val="clear" w:color="auto" w:fill="FFFFFF"/>
        <w:spacing w:after="100" w:afterAutospacing="1" w:line="240" w:lineRule="auto"/>
        <w:jc w:val="center"/>
        <w:rPr>
          <w:rFonts w:eastAsia="Times New Roman" w:cstheme="minorHAnsi"/>
          <w:b/>
          <w:bCs/>
          <w:color w:val="404040" w:themeColor="text1" w:themeTint="BF"/>
          <w:kern w:val="0"/>
          <w:sz w:val="28"/>
          <w:szCs w:val="28"/>
          <w14:ligatures w14:val="none"/>
        </w:rPr>
      </w:pPr>
      <w:r w:rsidRPr="00290D12">
        <w:rPr>
          <w:rFonts w:eastAsia="Times New Roman" w:cstheme="minorHAnsi"/>
          <w:b/>
          <w:bCs/>
          <w:color w:val="404040" w:themeColor="text1" w:themeTint="BF"/>
          <w:kern w:val="0"/>
          <w:sz w:val="28"/>
          <w:szCs w:val="28"/>
          <w14:ligatures w14:val="none"/>
        </w:rPr>
        <w:t xml:space="preserve">Pictou County Partnership </w:t>
      </w:r>
      <w:r w:rsidR="00D675EA" w:rsidRPr="00290D12">
        <w:rPr>
          <w:rFonts w:eastAsia="Times New Roman" w:cstheme="minorHAnsi"/>
          <w:b/>
          <w:bCs/>
          <w:color w:val="404040" w:themeColor="text1" w:themeTint="BF"/>
          <w:kern w:val="0"/>
          <w:sz w:val="28"/>
          <w:szCs w:val="28"/>
          <w14:ligatures w14:val="none"/>
        </w:rPr>
        <w:t>set to</w:t>
      </w:r>
      <w:r w:rsidRPr="00290D12">
        <w:rPr>
          <w:rFonts w:eastAsia="Times New Roman" w:cstheme="minorHAnsi"/>
          <w:b/>
          <w:bCs/>
          <w:color w:val="404040" w:themeColor="text1" w:themeTint="BF"/>
          <w:kern w:val="0"/>
          <w:sz w:val="28"/>
          <w:szCs w:val="28"/>
          <w14:ligatures w14:val="none"/>
        </w:rPr>
        <w:t xml:space="preserve"> host </w:t>
      </w:r>
      <w:r w:rsidR="00EA773B" w:rsidRPr="00290D12">
        <w:rPr>
          <w:rFonts w:eastAsia="Times New Roman" w:cstheme="minorHAnsi"/>
          <w:b/>
          <w:bCs/>
          <w:color w:val="404040" w:themeColor="text1" w:themeTint="BF"/>
          <w:kern w:val="0"/>
          <w:sz w:val="28"/>
          <w:szCs w:val="28"/>
          <w14:ligatures w14:val="none"/>
        </w:rPr>
        <w:t xml:space="preserve">Annual General Meeting and </w:t>
      </w:r>
      <w:r w:rsidR="00D675EA" w:rsidRPr="00290D12">
        <w:rPr>
          <w:rFonts w:eastAsia="Times New Roman" w:cstheme="minorHAnsi"/>
          <w:b/>
          <w:bCs/>
          <w:color w:val="404040" w:themeColor="text1" w:themeTint="BF"/>
          <w:kern w:val="0"/>
          <w:sz w:val="28"/>
          <w:szCs w:val="28"/>
          <w14:ligatures w14:val="none"/>
        </w:rPr>
        <w:t>Luncheon</w:t>
      </w:r>
    </w:p>
    <w:p w14:paraId="3A1572C0" w14:textId="7C160EDF" w:rsidR="00E337BB" w:rsidRDefault="00E337BB" w:rsidP="00E337BB">
      <w:pPr>
        <w:shd w:val="clear" w:color="auto" w:fill="FFFFFF"/>
        <w:spacing w:after="100" w:afterAutospacing="1" w:line="240" w:lineRule="auto"/>
        <w:rPr>
          <w:rFonts w:eastAsia="Times New Roman" w:cstheme="minorHAnsi"/>
          <w:color w:val="404040" w:themeColor="text1" w:themeTint="BF"/>
          <w:kern w:val="0"/>
          <w:sz w:val="28"/>
          <w:szCs w:val="28"/>
          <w14:ligatures w14:val="none"/>
        </w:rPr>
      </w:pPr>
      <w:r w:rsidRPr="00E337BB">
        <w:rPr>
          <w:rFonts w:eastAsia="Times New Roman" w:cstheme="minorHAnsi"/>
          <w:color w:val="404040" w:themeColor="text1" w:themeTint="BF"/>
          <w:kern w:val="0"/>
          <w:sz w:val="28"/>
          <w:szCs w:val="28"/>
          <w14:ligatures w14:val="none"/>
        </w:rPr>
        <w:t xml:space="preserve">Pictou County, NS – </w:t>
      </w:r>
      <w:r w:rsidR="00EA773B">
        <w:rPr>
          <w:rFonts w:eastAsia="Times New Roman" w:cstheme="minorHAnsi"/>
          <w:color w:val="404040" w:themeColor="text1" w:themeTint="BF"/>
          <w:kern w:val="0"/>
          <w:sz w:val="28"/>
          <w:szCs w:val="28"/>
          <w14:ligatures w14:val="none"/>
        </w:rPr>
        <w:t>On behalf of the Pictou County Partnership’s Board of Directors</w:t>
      </w:r>
      <w:r w:rsidR="00D675EA">
        <w:rPr>
          <w:rFonts w:eastAsia="Times New Roman" w:cstheme="minorHAnsi"/>
          <w:color w:val="404040" w:themeColor="text1" w:themeTint="BF"/>
          <w:kern w:val="0"/>
          <w:sz w:val="28"/>
          <w:szCs w:val="28"/>
          <w14:ligatures w14:val="none"/>
        </w:rPr>
        <w:t xml:space="preserve">, </w:t>
      </w:r>
      <w:r w:rsidR="007607E1">
        <w:rPr>
          <w:rFonts w:eastAsia="Times New Roman" w:cstheme="minorHAnsi"/>
          <w:color w:val="404040" w:themeColor="text1" w:themeTint="BF"/>
          <w:kern w:val="0"/>
          <w:sz w:val="28"/>
          <w:szCs w:val="28"/>
          <w14:ligatures w14:val="none"/>
        </w:rPr>
        <w:t>the community is</w:t>
      </w:r>
      <w:r w:rsidR="00D675EA">
        <w:rPr>
          <w:rFonts w:eastAsia="Times New Roman" w:cstheme="minorHAnsi"/>
          <w:color w:val="404040" w:themeColor="text1" w:themeTint="BF"/>
          <w:kern w:val="0"/>
          <w:sz w:val="28"/>
          <w:szCs w:val="28"/>
          <w14:ligatures w14:val="none"/>
        </w:rPr>
        <w:t xml:space="preserve"> welcomed at the Partnership’s Annual General Meeting and Luncheon. </w:t>
      </w:r>
    </w:p>
    <w:p w14:paraId="173F3774" w14:textId="58FC22D1" w:rsidR="00D675EA" w:rsidRDefault="00D675EA" w:rsidP="00E337BB">
      <w:pPr>
        <w:shd w:val="clear" w:color="auto" w:fill="FFFFFF"/>
        <w:spacing w:after="100" w:afterAutospacing="1" w:line="240" w:lineRule="auto"/>
        <w:rPr>
          <w:rFonts w:eastAsia="Times New Roman" w:cstheme="minorHAnsi"/>
          <w:color w:val="404040" w:themeColor="text1" w:themeTint="BF"/>
          <w:kern w:val="0"/>
          <w:sz w:val="28"/>
          <w:szCs w:val="28"/>
          <w14:ligatures w14:val="none"/>
        </w:rPr>
      </w:pPr>
      <w:r>
        <w:rPr>
          <w:rFonts w:eastAsia="Times New Roman" w:cstheme="minorHAnsi"/>
          <w:color w:val="404040" w:themeColor="text1" w:themeTint="BF"/>
          <w:kern w:val="0"/>
          <w:sz w:val="28"/>
          <w:szCs w:val="28"/>
          <w14:ligatures w14:val="none"/>
        </w:rPr>
        <w:t>The Thursday, May 25</w:t>
      </w:r>
      <w:r w:rsidRPr="00D675EA">
        <w:rPr>
          <w:rFonts w:eastAsia="Times New Roman" w:cstheme="minorHAnsi"/>
          <w:color w:val="404040" w:themeColor="text1" w:themeTint="BF"/>
          <w:kern w:val="0"/>
          <w:sz w:val="28"/>
          <w:szCs w:val="28"/>
          <w:vertAlign w:val="superscript"/>
          <w14:ligatures w14:val="none"/>
        </w:rPr>
        <w:t>th</w:t>
      </w:r>
      <w:r>
        <w:rPr>
          <w:rFonts w:eastAsia="Times New Roman" w:cstheme="minorHAnsi"/>
          <w:color w:val="404040" w:themeColor="text1" w:themeTint="BF"/>
          <w:kern w:val="0"/>
          <w:sz w:val="28"/>
          <w:szCs w:val="28"/>
          <w14:ligatures w14:val="none"/>
        </w:rPr>
        <w:t xml:space="preserve"> event held from 11 a.m. to 1 p.m. at the Pictou County Wellness Centre will include shared stories about local businesses, feature words from guest speaker James MacKay of J.J. MacKay Limited, as well as Pictou County Partnership CEO Scott Ferguson, and provide an opportunity to celebrate doing business within and from Pictou County. </w:t>
      </w:r>
    </w:p>
    <w:p w14:paraId="508A7858" w14:textId="7480D2D8" w:rsidR="00870DAA" w:rsidRDefault="007274B2" w:rsidP="00E337BB">
      <w:pPr>
        <w:shd w:val="clear" w:color="auto" w:fill="FFFFFF"/>
        <w:spacing w:after="100" w:afterAutospacing="1" w:line="240" w:lineRule="auto"/>
        <w:rPr>
          <w:rFonts w:eastAsia="Times New Roman" w:cstheme="minorHAnsi"/>
          <w:color w:val="404040" w:themeColor="text1" w:themeTint="BF"/>
          <w:kern w:val="0"/>
          <w:sz w:val="28"/>
          <w:szCs w:val="28"/>
          <w14:ligatures w14:val="none"/>
        </w:rPr>
      </w:pPr>
      <w:r>
        <w:rPr>
          <w:rFonts w:eastAsia="Times New Roman" w:cstheme="minorHAnsi"/>
          <w:color w:val="404040" w:themeColor="text1" w:themeTint="BF"/>
          <w:kern w:val="0"/>
          <w:sz w:val="28"/>
          <w:szCs w:val="28"/>
          <w14:ligatures w14:val="none"/>
        </w:rPr>
        <w:t xml:space="preserve">“I’m pleased to </w:t>
      </w:r>
      <w:r w:rsidR="00946DF6">
        <w:rPr>
          <w:rFonts w:eastAsia="Times New Roman" w:cstheme="minorHAnsi"/>
          <w:color w:val="404040" w:themeColor="text1" w:themeTint="BF"/>
          <w:kern w:val="0"/>
          <w:sz w:val="28"/>
          <w:szCs w:val="28"/>
          <w14:ligatures w14:val="none"/>
        </w:rPr>
        <w:t>welcome al</w:t>
      </w:r>
      <w:r w:rsidR="00C54F3D">
        <w:rPr>
          <w:rFonts w:eastAsia="Times New Roman" w:cstheme="minorHAnsi"/>
          <w:color w:val="404040" w:themeColor="text1" w:themeTint="BF"/>
          <w:kern w:val="0"/>
          <w:sz w:val="28"/>
          <w:szCs w:val="28"/>
          <w14:ligatures w14:val="none"/>
        </w:rPr>
        <w:t>l</w:t>
      </w:r>
      <w:r w:rsidR="00215021">
        <w:rPr>
          <w:rFonts w:eastAsia="Times New Roman" w:cstheme="minorHAnsi"/>
          <w:color w:val="404040" w:themeColor="text1" w:themeTint="BF"/>
          <w:kern w:val="0"/>
          <w:sz w:val="28"/>
          <w:szCs w:val="28"/>
          <w14:ligatures w14:val="none"/>
        </w:rPr>
        <w:t xml:space="preserve"> to </w:t>
      </w:r>
      <w:r w:rsidR="00872D32">
        <w:rPr>
          <w:rFonts w:eastAsia="Times New Roman" w:cstheme="minorHAnsi"/>
          <w:color w:val="404040" w:themeColor="text1" w:themeTint="BF"/>
          <w:kern w:val="0"/>
          <w:sz w:val="28"/>
          <w:szCs w:val="28"/>
          <w14:ligatures w14:val="none"/>
        </w:rPr>
        <w:t xml:space="preserve">celebrate </w:t>
      </w:r>
      <w:r w:rsidR="00E32491">
        <w:rPr>
          <w:rFonts w:eastAsia="Times New Roman" w:cstheme="minorHAnsi"/>
          <w:color w:val="404040" w:themeColor="text1" w:themeTint="BF"/>
          <w:kern w:val="0"/>
          <w:sz w:val="28"/>
          <w:szCs w:val="28"/>
          <w14:ligatures w14:val="none"/>
        </w:rPr>
        <w:t xml:space="preserve">the exciting potential </w:t>
      </w:r>
      <w:r w:rsidR="00352AA9">
        <w:rPr>
          <w:rFonts w:eastAsia="Times New Roman" w:cstheme="minorHAnsi"/>
          <w:color w:val="404040" w:themeColor="text1" w:themeTint="BF"/>
          <w:kern w:val="0"/>
          <w:sz w:val="28"/>
          <w:szCs w:val="28"/>
          <w14:ligatures w14:val="none"/>
        </w:rPr>
        <w:t xml:space="preserve">and </w:t>
      </w:r>
      <w:r w:rsidR="00697915">
        <w:rPr>
          <w:rFonts w:eastAsia="Times New Roman" w:cstheme="minorHAnsi"/>
          <w:color w:val="404040" w:themeColor="text1" w:themeTint="BF"/>
          <w:kern w:val="0"/>
          <w:sz w:val="28"/>
          <w:szCs w:val="28"/>
          <w14:ligatures w14:val="none"/>
        </w:rPr>
        <w:t xml:space="preserve">demonstrated </w:t>
      </w:r>
      <w:r w:rsidR="00352AA9">
        <w:rPr>
          <w:rFonts w:eastAsia="Times New Roman" w:cstheme="minorHAnsi"/>
          <w:color w:val="404040" w:themeColor="text1" w:themeTint="BF"/>
          <w:kern w:val="0"/>
          <w:sz w:val="28"/>
          <w:szCs w:val="28"/>
          <w14:ligatures w14:val="none"/>
        </w:rPr>
        <w:t xml:space="preserve">successes </w:t>
      </w:r>
      <w:r w:rsidR="00E32491">
        <w:rPr>
          <w:rFonts w:eastAsia="Times New Roman" w:cstheme="minorHAnsi"/>
          <w:color w:val="404040" w:themeColor="text1" w:themeTint="BF"/>
          <w:kern w:val="0"/>
          <w:sz w:val="28"/>
          <w:szCs w:val="28"/>
          <w14:ligatures w14:val="none"/>
        </w:rPr>
        <w:t xml:space="preserve">of businesses in Pictou County,” said </w:t>
      </w:r>
      <w:r w:rsidR="000728E0">
        <w:rPr>
          <w:rFonts w:eastAsia="Times New Roman" w:cstheme="minorHAnsi"/>
          <w:color w:val="404040" w:themeColor="text1" w:themeTint="BF"/>
          <w:kern w:val="0"/>
          <w:sz w:val="28"/>
          <w:szCs w:val="28"/>
          <w14:ligatures w14:val="none"/>
        </w:rPr>
        <w:t>Scott Ferguson</w:t>
      </w:r>
      <w:r w:rsidR="00DC6696">
        <w:rPr>
          <w:rFonts w:eastAsia="Times New Roman" w:cstheme="minorHAnsi"/>
          <w:color w:val="404040" w:themeColor="text1" w:themeTint="BF"/>
          <w:kern w:val="0"/>
          <w:sz w:val="28"/>
          <w:szCs w:val="28"/>
          <w14:ligatures w14:val="none"/>
        </w:rPr>
        <w:t xml:space="preserve">. </w:t>
      </w:r>
      <w:r w:rsidR="002C1418">
        <w:rPr>
          <w:rFonts w:eastAsia="Times New Roman" w:cstheme="minorHAnsi"/>
          <w:color w:val="404040" w:themeColor="text1" w:themeTint="BF"/>
          <w:kern w:val="0"/>
          <w:sz w:val="28"/>
          <w:szCs w:val="28"/>
          <w14:ligatures w14:val="none"/>
        </w:rPr>
        <w:t>“Utilizing a grassroots approach</w:t>
      </w:r>
      <w:r w:rsidR="00680699">
        <w:rPr>
          <w:rFonts w:eastAsia="Times New Roman" w:cstheme="minorHAnsi"/>
          <w:color w:val="404040" w:themeColor="text1" w:themeTint="BF"/>
          <w:kern w:val="0"/>
          <w:sz w:val="28"/>
          <w:szCs w:val="28"/>
          <w14:ligatures w14:val="none"/>
        </w:rPr>
        <w:t xml:space="preserve">, the partnership continues to work towards building a County </w:t>
      </w:r>
      <w:r w:rsidR="003324AA">
        <w:rPr>
          <w:rFonts w:eastAsia="Times New Roman" w:cstheme="minorHAnsi"/>
          <w:color w:val="404040" w:themeColor="text1" w:themeTint="BF"/>
          <w:kern w:val="0"/>
          <w:sz w:val="28"/>
          <w:szCs w:val="28"/>
          <w14:ligatures w14:val="none"/>
        </w:rPr>
        <w:t xml:space="preserve">where economic growth is </w:t>
      </w:r>
      <w:r w:rsidR="00B713CF">
        <w:rPr>
          <w:rFonts w:eastAsia="Times New Roman" w:cstheme="minorHAnsi"/>
          <w:color w:val="404040" w:themeColor="text1" w:themeTint="BF"/>
          <w:kern w:val="0"/>
          <w:sz w:val="28"/>
          <w:szCs w:val="28"/>
          <w14:ligatures w14:val="none"/>
        </w:rPr>
        <w:t xml:space="preserve">encouraged and supported.” </w:t>
      </w:r>
    </w:p>
    <w:p w14:paraId="68FEE981" w14:textId="51760AF5" w:rsidR="00D675EA" w:rsidRPr="00E337BB" w:rsidRDefault="00D675EA" w:rsidP="00E337BB">
      <w:pPr>
        <w:shd w:val="clear" w:color="auto" w:fill="FFFFFF"/>
        <w:spacing w:after="100" w:afterAutospacing="1" w:line="240" w:lineRule="auto"/>
        <w:rPr>
          <w:rFonts w:eastAsia="Times New Roman" w:cstheme="minorHAnsi"/>
          <w:color w:val="404040" w:themeColor="text1" w:themeTint="BF"/>
          <w:kern w:val="0"/>
          <w:sz w:val="28"/>
          <w:szCs w:val="28"/>
          <w14:ligatures w14:val="none"/>
        </w:rPr>
      </w:pPr>
      <w:r>
        <w:rPr>
          <w:rFonts w:eastAsia="Times New Roman" w:cstheme="minorHAnsi"/>
          <w:color w:val="404040" w:themeColor="text1" w:themeTint="BF"/>
          <w:kern w:val="0"/>
          <w:sz w:val="28"/>
          <w:szCs w:val="28"/>
          <w14:ligatures w14:val="none"/>
        </w:rPr>
        <w:t xml:space="preserve">The event </w:t>
      </w:r>
      <w:r w:rsidR="00870DAA">
        <w:rPr>
          <w:rFonts w:eastAsia="Times New Roman" w:cstheme="minorHAnsi"/>
          <w:color w:val="404040" w:themeColor="text1" w:themeTint="BF"/>
          <w:kern w:val="0"/>
          <w:sz w:val="28"/>
          <w:szCs w:val="28"/>
          <w14:ligatures w14:val="none"/>
        </w:rPr>
        <w:t>requires</w:t>
      </w:r>
      <w:r>
        <w:rPr>
          <w:rFonts w:eastAsia="Times New Roman" w:cstheme="minorHAnsi"/>
          <w:color w:val="404040" w:themeColor="text1" w:themeTint="BF"/>
          <w:kern w:val="0"/>
          <w:sz w:val="28"/>
          <w:szCs w:val="28"/>
          <w14:ligatures w14:val="none"/>
        </w:rPr>
        <w:t xml:space="preserve"> registration</w:t>
      </w:r>
      <w:r w:rsidRPr="00870DAA">
        <w:rPr>
          <w:rFonts w:eastAsia="Times New Roman" w:cstheme="minorHAnsi"/>
          <w:color w:val="404040" w:themeColor="text1" w:themeTint="BF"/>
          <w:kern w:val="0"/>
          <w:sz w:val="28"/>
          <w:szCs w:val="28"/>
          <w14:ligatures w14:val="none"/>
        </w:rPr>
        <w:t xml:space="preserve">. </w:t>
      </w:r>
      <w:hyperlink r:id="rId5" w:history="1">
        <w:r w:rsidR="00870DAA" w:rsidRPr="00870DAA">
          <w:rPr>
            <w:rStyle w:val="Hyperlink"/>
            <w:sz w:val="28"/>
            <w:szCs w:val="28"/>
            <w14:ligatures w14:val="none"/>
          </w:rPr>
          <w:t>To register, please click here.</w:t>
        </w:r>
      </w:hyperlink>
    </w:p>
    <w:p w14:paraId="2E39EC53" w14:textId="77777777" w:rsidR="00E337BB" w:rsidRPr="00E337BB" w:rsidRDefault="00E337BB" w:rsidP="00E337BB">
      <w:pPr>
        <w:shd w:val="clear" w:color="auto" w:fill="FFFFFF"/>
        <w:spacing w:after="100" w:afterAutospacing="1" w:line="240" w:lineRule="auto"/>
        <w:jc w:val="center"/>
        <w:rPr>
          <w:rFonts w:eastAsia="Times New Roman" w:cstheme="minorHAnsi"/>
          <w:color w:val="404040" w:themeColor="text1" w:themeTint="BF"/>
          <w:kern w:val="0"/>
          <w:sz w:val="28"/>
          <w:szCs w:val="28"/>
          <w14:ligatures w14:val="none"/>
        </w:rPr>
      </w:pPr>
      <w:r w:rsidRPr="00E337BB">
        <w:rPr>
          <w:rFonts w:eastAsia="Times New Roman" w:cstheme="minorHAnsi"/>
          <w:color w:val="404040" w:themeColor="text1" w:themeTint="BF"/>
          <w:kern w:val="0"/>
          <w:sz w:val="28"/>
          <w:szCs w:val="28"/>
          <w14:ligatures w14:val="none"/>
        </w:rPr>
        <w:t>-30-</w:t>
      </w:r>
    </w:p>
    <w:p w14:paraId="7F2C058A" w14:textId="72E48927" w:rsidR="00E337BB" w:rsidRPr="00E337BB" w:rsidRDefault="00E337BB" w:rsidP="00E337BB">
      <w:pPr>
        <w:shd w:val="clear" w:color="auto" w:fill="FFFFFF"/>
        <w:spacing w:after="100" w:afterAutospacing="1" w:line="240" w:lineRule="auto"/>
        <w:rPr>
          <w:rFonts w:eastAsia="Times New Roman" w:cstheme="minorHAnsi"/>
          <w:color w:val="404040" w:themeColor="text1" w:themeTint="BF"/>
          <w:kern w:val="0"/>
          <w:sz w:val="28"/>
          <w:szCs w:val="28"/>
          <w14:ligatures w14:val="none"/>
        </w:rPr>
      </w:pPr>
      <w:r w:rsidRPr="00E337BB">
        <w:rPr>
          <w:rFonts w:eastAsia="Times New Roman" w:cstheme="minorHAnsi"/>
          <w:b/>
          <w:bCs/>
          <w:color w:val="404040" w:themeColor="text1" w:themeTint="BF"/>
          <w:kern w:val="0"/>
          <w:sz w:val="28"/>
          <w:szCs w:val="28"/>
          <w14:ligatures w14:val="none"/>
        </w:rPr>
        <w:t>Media Contact: </w:t>
      </w:r>
      <w:r w:rsidRPr="00E337BB">
        <w:rPr>
          <w:rFonts w:eastAsia="Times New Roman" w:cstheme="minorHAnsi"/>
          <w:color w:val="404040" w:themeColor="text1" w:themeTint="BF"/>
          <w:kern w:val="0"/>
          <w:sz w:val="28"/>
          <w:szCs w:val="28"/>
          <w14:ligatures w14:val="none"/>
        </w:rPr>
        <w:t> </w:t>
      </w:r>
      <w:r w:rsidRPr="00E337BB">
        <w:rPr>
          <w:rFonts w:eastAsia="Times New Roman" w:cstheme="minorHAnsi"/>
          <w:color w:val="404040" w:themeColor="text1" w:themeTint="BF"/>
          <w:kern w:val="0"/>
          <w:sz w:val="28"/>
          <w:szCs w:val="28"/>
          <w14:ligatures w14:val="none"/>
        </w:rPr>
        <w:br/>
      </w:r>
      <w:r w:rsidR="00D93AA8">
        <w:rPr>
          <w:rFonts w:eastAsia="Times New Roman" w:cstheme="minorHAnsi"/>
          <w:color w:val="404040" w:themeColor="text1" w:themeTint="BF"/>
          <w:kern w:val="0"/>
          <w:sz w:val="28"/>
          <w:szCs w:val="28"/>
          <w14:ligatures w14:val="none"/>
        </w:rPr>
        <w:t>Heather Knight</w:t>
      </w:r>
      <w:r w:rsidRPr="00E337BB">
        <w:rPr>
          <w:rFonts w:eastAsia="Times New Roman" w:cstheme="minorHAnsi"/>
          <w:color w:val="404040" w:themeColor="text1" w:themeTint="BF"/>
          <w:kern w:val="0"/>
          <w:sz w:val="28"/>
          <w:szCs w:val="28"/>
          <w14:ligatures w14:val="none"/>
        </w:rPr>
        <w:t xml:space="preserve"> </w:t>
      </w:r>
      <w:r w:rsidRPr="00E337BB">
        <w:rPr>
          <w:rFonts w:eastAsia="Times New Roman" w:cstheme="minorHAnsi"/>
          <w:color w:val="404040" w:themeColor="text1" w:themeTint="BF"/>
          <w:kern w:val="0"/>
          <w:sz w:val="28"/>
          <w:szCs w:val="28"/>
          <w14:ligatures w14:val="none"/>
        </w:rPr>
        <w:br/>
        <w:t xml:space="preserve">Pictou County Partnership </w:t>
      </w:r>
      <w:r w:rsidRPr="00E337BB">
        <w:rPr>
          <w:rFonts w:eastAsia="Times New Roman" w:cstheme="minorHAnsi"/>
          <w:color w:val="404040" w:themeColor="text1" w:themeTint="BF"/>
          <w:kern w:val="0"/>
          <w:sz w:val="28"/>
          <w:szCs w:val="28"/>
          <w14:ligatures w14:val="none"/>
        </w:rPr>
        <w:br/>
        <w:t>(782) 440-3480</w:t>
      </w:r>
      <w:r w:rsidRPr="00E337BB">
        <w:rPr>
          <w:rFonts w:eastAsia="Times New Roman" w:cstheme="minorHAnsi"/>
          <w:color w:val="404040" w:themeColor="text1" w:themeTint="BF"/>
          <w:kern w:val="0"/>
          <w:sz w:val="28"/>
          <w:szCs w:val="28"/>
          <w14:ligatures w14:val="none"/>
        </w:rPr>
        <w:br/>
      </w:r>
      <w:r w:rsidR="00D93AA8">
        <w:rPr>
          <w:rFonts w:eastAsia="Times New Roman" w:cstheme="minorHAnsi"/>
          <w:color w:val="404040" w:themeColor="text1" w:themeTint="BF"/>
          <w:kern w:val="0"/>
          <w:sz w:val="28"/>
          <w:szCs w:val="28"/>
          <w14:ligatures w14:val="none"/>
        </w:rPr>
        <w:t>heather.knight</w:t>
      </w:r>
      <w:r w:rsidRPr="00E337BB">
        <w:rPr>
          <w:rFonts w:eastAsia="Times New Roman" w:cstheme="minorHAnsi"/>
          <w:color w:val="404040" w:themeColor="text1" w:themeTint="BF"/>
          <w:kern w:val="0"/>
          <w:sz w:val="28"/>
          <w:szCs w:val="28"/>
          <w14:ligatures w14:val="none"/>
        </w:rPr>
        <w:t xml:space="preserve">@pictoucountypartnership.com </w:t>
      </w:r>
    </w:p>
    <w:p w14:paraId="56DD73B8" w14:textId="77777777" w:rsidR="00E337BB" w:rsidRPr="00E337BB" w:rsidRDefault="00E337BB" w:rsidP="00E337BB">
      <w:pPr>
        <w:shd w:val="clear" w:color="auto" w:fill="FFFFFF"/>
        <w:spacing w:after="100" w:afterAutospacing="1" w:line="240" w:lineRule="auto"/>
        <w:rPr>
          <w:rFonts w:eastAsia="Times New Roman" w:cstheme="minorHAnsi"/>
          <w:color w:val="404040" w:themeColor="text1" w:themeTint="BF"/>
          <w:kern w:val="0"/>
          <w:sz w:val="28"/>
          <w:szCs w:val="28"/>
          <w14:ligatures w14:val="none"/>
        </w:rPr>
      </w:pPr>
      <w:r w:rsidRPr="00E337BB">
        <w:rPr>
          <w:rFonts w:eastAsia="Times New Roman" w:cstheme="minorHAnsi"/>
          <w:color w:val="404040" w:themeColor="text1" w:themeTint="BF"/>
          <w:kern w:val="0"/>
          <w:sz w:val="28"/>
          <w:szCs w:val="28"/>
          <w14:ligatures w14:val="none"/>
        </w:rPr>
        <w:t xml:space="preserve"> </w:t>
      </w:r>
    </w:p>
    <w:p w14:paraId="08AD4BF7" w14:textId="77777777" w:rsidR="00E337BB" w:rsidRPr="00E337BB" w:rsidRDefault="00E337BB" w:rsidP="00E337BB">
      <w:pPr>
        <w:rPr>
          <w:rFonts w:cstheme="minorHAnsi"/>
          <w:color w:val="404040" w:themeColor="text1" w:themeTint="BF"/>
          <w:sz w:val="28"/>
          <w:szCs w:val="28"/>
        </w:rPr>
      </w:pPr>
    </w:p>
    <w:p w14:paraId="7DC5096B" w14:textId="77777777" w:rsidR="00E053E9" w:rsidRDefault="00E053E9"/>
    <w:sectPr w:rsidR="00E05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BB"/>
    <w:rsid w:val="000728E0"/>
    <w:rsid w:val="00156C5F"/>
    <w:rsid w:val="00215021"/>
    <w:rsid w:val="00290D12"/>
    <w:rsid w:val="002C1418"/>
    <w:rsid w:val="003324AA"/>
    <w:rsid w:val="00352AA9"/>
    <w:rsid w:val="00357518"/>
    <w:rsid w:val="003C6209"/>
    <w:rsid w:val="006113D6"/>
    <w:rsid w:val="00651528"/>
    <w:rsid w:val="00680699"/>
    <w:rsid w:val="00697915"/>
    <w:rsid w:val="007274B2"/>
    <w:rsid w:val="007607E1"/>
    <w:rsid w:val="007B6CD9"/>
    <w:rsid w:val="00870DAA"/>
    <w:rsid w:val="00872D32"/>
    <w:rsid w:val="008927AE"/>
    <w:rsid w:val="00946DF6"/>
    <w:rsid w:val="00B713CF"/>
    <w:rsid w:val="00C54F3D"/>
    <w:rsid w:val="00D675EA"/>
    <w:rsid w:val="00D93AA8"/>
    <w:rsid w:val="00DC6696"/>
    <w:rsid w:val="00E053E9"/>
    <w:rsid w:val="00E32491"/>
    <w:rsid w:val="00E337BB"/>
    <w:rsid w:val="00EA7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8FA7"/>
  <w15:chartTrackingRefBased/>
  <w15:docId w15:val="{DD98190E-EF54-48BA-97D1-0C48AB44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37BB"/>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character" w:styleId="Hyperlink">
    <w:name w:val="Hyperlink"/>
    <w:basedOn w:val="DefaultParagraphFont"/>
    <w:uiPriority w:val="99"/>
    <w:semiHidden/>
    <w:unhideWhenUsed/>
    <w:rsid w:val="00870DA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ventbrite.ca/e/annual-general-meeting-luncheon-pictou-county-partnership-tickets-631524465677?fbclid=IwAR214xUjLvCkol7471_xZJWageK2rgHOPtMA3x9s4seS46vXgSgKpJ5tKd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Knight</dc:creator>
  <cp:keywords/>
  <dc:description/>
  <cp:lastModifiedBy>Heidi Sinclair</cp:lastModifiedBy>
  <cp:revision>22</cp:revision>
  <dcterms:created xsi:type="dcterms:W3CDTF">2023-05-15T18:06:00Z</dcterms:created>
  <dcterms:modified xsi:type="dcterms:W3CDTF">2023-05-19T18:44:00Z</dcterms:modified>
</cp:coreProperties>
</file>